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649E" w14:textId="198B3818" w:rsidR="00FE067E" w:rsidRDefault="00664CB4" w:rsidP="00CC1F3B">
      <w:pPr>
        <w:pStyle w:val="TitlePageOrigin"/>
      </w:pPr>
      <w:r>
        <w:rPr>
          <w:caps w:val="0"/>
          <w:noProof/>
        </w:rPr>
        <w:pict w14:anchorId="766F9A55">
          <v:shapetype id="_x0000_t202" coordsize="21600,21600" o:spt="202" path="m,l,21600r21600,l21600,xe">
            <v:stroke joinstyle="miter"/>
            <v:path gradientshapeok="t" o:connecttype="rect"/>
          </v:shapetype>
          <v:shape id="_x0000_s2050" type="#_x0000_t202" alt="" style="position:absolute;left:0;text-align:left;margin-left:0;margin-top:685pt;width:468pt;height:25pt;z-index:251658240;mso-wrap-style:square;mso-wrap-edited:f;mso-width-percent:0;mso-height-percent:0;mso-width-percent:0;mso-height-percent:0;v-text-anchor:top" stroked="f">
            <v:textbox>
              <w:txbxContent>
                <w:p w14:paraId="1B75D77F" w14:textId="77777777" w:rsidR="000A430E" w:rsidRDefault="000A430E"/>
              </w:txbxContent>
            </v:textbox>
          </v:shape>
        </w:pict>
      </w:r>
      <w:r w:rsidR="003C6034">
        <w:rPr>
          <w:caps w:val="0"/>
        </w:rPr>
        <w:t>WEST VIRGINIA LEGISLATURE</w:t>
      </w:r>
    </w:p>
    <w:p w14:paraId="468AD77E" w14:textId="017867FD" w:rsidR="00CD36CF" w:rsidRDefault="00CD36CF" w:rsidP="00CC1F3B">
      <w:pPr>
        <w:pStyle w:val="TitlePageSession"/>
      </w:pPr>
      <w:r>
        <w:t>20</w:t>
      </w:r>
      <w:r w:rsidR="00EC5E63">
        <w:t>2</w:t>
      </w:r>
      <w:r w:rsidR="0088130D">
        <w:t>6</w:t>
      </w:r>
      <w:r>
        <w:t xml:space="preserve"> </w:t>
      </w:r>
      <w:r w:rsidR="003C6034">
        <w:rPr>
          <w:caps w:val="0"/>
        </w:rPr>
        <w:t>REGULAR SESSION</w:t>
      </w:r>
      <w:r w:rsidR="00524FA9">
        <w:rPr>
          <w:noProof/>
        </w:rPr>
        <mc:AlternateContent>
          <mc:Choice Requires="wps">
            <w:drawing>
              <wp:anchor distT="0" distB="0" distL="114300" distR="114300" simplePos="0" relativeHeight="251659264" behindDoc="0" locked="0" layoutInCell="1" allowOverlap="1" wp14:anchorId="033A120E" wp14:editId="4D967459">
                <wp:simplePos x="0" y="0"/>
                <wp:positionH relativeFrom="column">
                  <wp:posOffset>6007100</wp:posOffset>
                </wp:positionH>
                <wp:positionV relativeFrom="paragraph">
                  <wp:posOffset>1617980</wp:posOffset>
                </wp:positionV>
                <wp:extent cx="635000" cy="476250"/>
                <wp:effectExtent l="0" t="0" r="12700" b="19050"/>
                <wp:wrapNone/>
                <wp:docPr id="889686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A34CDF" w14:textId="49EE3A2C" w:rsidR="00524FA9" w:rsidRPr="00524FA9" w:rsidRDefault="00524FA9" w:rsidP="00524FA9">
                            <w:pPr>
                              <w:spacing w:line="240" w:lineRule="auto"/>
                              <w:jc w:val="center"/>
                              <w:rPr>
                                <w:rFonts w:cs="Arial"/>
                                <w:b/>
                              </w:rPr>
                            </w:pPr>
                            <w:r w:rsidRPr="00524FA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3A120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75A34CDF" w14:textId="49EE3A2C" w:rsidR="00524FA9" w:rsidRPr="00524FA9" w:rsidRDefault="00524FA9" w:rsidP="00524FA9">
                      <w:pPr>
                        <w:spacing w:line="240" w:lineRule="auto"/>
                        <w:jc w:val="center"/>
                        <w:rPr>
                          <w:rFonts w:cs="Arial"/>
                          <w:b/>
                        </w:rPr>
                      </w:pPr>
                      <w:r w:rsidRPr="00524FA9">
                        <w:rPr>
                          <w:rFonts w:cs="Arial"/>
                          <w:b/>
                        </w:rPr>
                        <w:t>FISCAL NOTE</w:t>
                      </w:r>
                    </w:p>
                  </w:txbxContent>
                </v:textbox>
              </v:shape>
            </w:pict>
          </mc:Fallback>
        </mc:AlternateContent>
      </w:r>
    </w:p>
    <w:p w14:paraId="5779CB4C" w14:textId="77777777" w:rsidR="00CD36CF" w:rsidRDefault="00AE48A0" w:rsidP="00CC1F3B">
      <w:pPr>
        <w:pStyle w:val="TitlePageBillPrefix"/>
      </w:pPr>
      <w:r>
        <w:t>Introduced</w:t>
      </w:r>
    </w:p>
    <w:p w14:paraId="76790A3B" w14:textId="5FB9134A" w:rsidR="00CD36CF" w:rsidRDefault="00004660" w:rsidP="00CC1F3B">
      <w:pPr>
        <w:pStyle w:val="BillNumber"/>
      </w:pPr>
      <w:r>
        <w:t>Senate</w:t>
      </w:r>
      <w:r w:rsidR="00303684">
        <w:t xml:space="preserve"> </w:t>
      </w:r>
      <w:r w:rsidR="00CD36CF">
        <w:t xml:space="preserve">Bill </w:t>
      </w:r>
      <w:r w:rsidR="00111197">
        <w:t>209</w:t>
      </w:r>
    </w:p>
    <w:p w14:paraId="1C8A81A8" w14:textId="58B2BEEF" w:rsidR="00CD36CF" w:rsidRDefault="00CD36CF" w:rsidP="00CC1F3B">
      <w:pPr>
        <w:pStyle w:val="Sponsors"/>
      </w:pPr>
      <w:r>
        <w:t xml:space="preserve">By </w:t>
      </w:r>
      <w:r w:rsidR="00004660">
        <w:t>Senator</w:t>
      </w:r>
      <w:r w:rsidR="00664CB4">
        <w:t>s</w:t>
      </w:r>
      <w:r w:rsidR="00004660">
        <w:t xml:space="preserve"> Helton</w:t>
      </w:r>
      <w:r w:rsidR="00664CB4">
        <w:t xml:space="preserve"> and Thorne</w:t>
      </w:r>
    </w:p>
    <w:p w14:paraId="089CC634" w14:textId="3C3385DF" w:rsidR="00E831B3" w:rsidRDefault="00CD36CF" w:rsidP="00CC1F3B">
      <w:pPr>
        <w:pStyle w:val="References"/>
      </w:pPr>
      <w:r>
        <w:t>[</w:t>
      </w:r>
      <w:r w:rsidR="00093AB0">
        <w:t xml:space="preserve">Introduced </w:t>
      </w:r>
      <w:r w:rsidR="00111197">
        <w:t>January 14, 2026</w:t>
      </w:r>
      <w:r w:rsidR="00093AB0">
        <w:t>; referred</w:t>
      </w:r>
      <w:r w:rsidR="00093AB0">
        <w:br/>
        <w:t xml:space="preserve">to the Committee on </w:t>
      </w:r>
      <w:r w:rsidR="00BB050C">
        <w:t>Government Organization; and then to the Committee on Finance</w:t>
      </w:r>
      <w:r>
        <w:t>]</w:t>
      </w:r>
    </w:p>
    <w:p w14:paraId="016C66E7" w14:textId="3A02F065" w:rsidR="00303684" w:rsidRDefault="0000526A" w:rsidP="00CC1F3B">
      <w:pPr>
        <w:pStyle w:val="TitleSection"/>
      </w:pPr>
      <w:r>
        <w:lastRenderedPageBreak/>
        <w:t>A BILL</w:t>
      </w:r>
      <w:r w:rsidR="008A172A" w:rsidRPr="008A172A">
        <w:t xml:space="preserve"> to amend</w:t>
      </w:r>
      <w:r w:rsidR="008A172A">
        <w:t xml:space="preserve"> </w:t>
      </w:r>
      <w:r w:rsidR="008A172A" w:rsidRPr="008A172A">
        <w:t>the Code of West Virginia, 1931, as amended</w:t>
      </w:r>
      <w:r w:rsidR="00004660">
        <w:t xml:space="preserve">, by adding a new article, designated </w:t>
      </w:r>
      <w:r w:rsidR="00004660" w:rsidRPr="008A172A">
        <w:t>§</w:t>
      </w:r>
      <w:r w:rsidR="00004660">
        <w:t>16-9H-1</w:t>
      </w:r>
      <w:r w:rsidR="009E5278">
        <w:t>,</w:t>
      </w:r>
      <w:r w:rsidR="008A172A" w:rsidRPr="008A172A">
        <w:t xml:space="preserve"> relating to</w:t>
      </w:r>
      <w:r w:rsidR="00C3346E">
        <w:t xml:space="preserve"> </w:t>
      </w:r>
      <w:r w:rsidR="00004660">
        <w:t xml:space="preserve">the creation of the Vape Regulation and Enforcement Act; providing for definitions; and empowering the Alcohol Beverage Control Administration to regulate the sale of vapes and vape </w:t>
      </w:r>
      <w:r w:rsidR="009E5278">
        <w:t>cartridges</w:t>
      </w:r>
      <w:r w:rsidR="00004660">
        <w:t>.</w:t>
      </w:r>
    </w:p>
    <w:p w14:paraId="2D8B69AD" w14:textId="27A5D69E" w:rsidR="00C3346E" w:rsidRDefault="00303684" w:rsidP="004776F2">
      <w:pPr>
        <w:pStyle w:val="EnactingClause"/>
        <w:rPr>
          <w:i w:val="0"/>
          <w:iCs/>
        </w:rPr>
      </w:pPr>
      <w:r>
        <w:t>Be it enacted by the Legislature of West Virginia:</w:t>
      </w:r>
    </w:p>
    <w:p w14:paraId="5861E8B0" w14:textId="77777777" w:rsidR="00C3346E" w:rsidRDefault="00C3346E" w:rsidP="004776F2">
      <w:pPr>
        <w:pStyle w:val="EnactingClause"/>
        <w:rPr>
          <w:i w:val="0"/>
          <w:iCs/>
        </w:rPr>
        <w:sectPr w:rsidR="00C3346E" w:rsidSect="00C3346E">
          <w:headerReference w:type="default" r:id="rId7"/>
          <w:footerReference w:type="default" r:id="rId8"/>
          <w:type w:val="continuous"/>
          <w:pgSz w:w="12240" w:h="15840"/>
          <w:pgMar w:top="1440" w:right="1440" w:bottom="1440" w:left="1440" w:header="720" w:footer="720" w:gutter="0"/>
          <w:lnNumType w:countBy="1" w:restart="newSection"/>
          <w:pgNumType w:start="0"/>
          <w:cols w:space="720"/>
          <w:titlePg/>
          <w:docGrid w:linePitch="299"/>
        </w:sectPr>
      </w:pPr>
    </w:p>
    <w:p w14:paraId="66EAF34E" w14:textId="02F7006A" w:rsidR="00C3346E" w:rsidRPr="00004660" w:rsidRDefault="00C3346E" w:rsidP="00571CE7">
      <w:pPr>
        <w:pStyle w:val="ArticleHeading"/>
        <w:rPr>
          <w:u w:val="single"/>
        </w:rPr>
      </w:pPr>
      <w:r w:rsidRPr="00004660">
        <w:rPr>
          <w:u w:val="single"/>
        </w:rPr>
        <w:t xml:space="preserve">ARTICLE </w:t>
      </w:r>
      <w:r w:rsidR="00025C7D" w:rsidRPr="00004660">
        <w:rPr>
          <w:u w:val="single"/>
        </w:rPr>
        <w:t>9H</w:t>
      </w:r>
      <w:r w:rsidRPr="00004660">
        <w:rPr>
          <w:u w:val="single"/>
        </w:rPr>
        <w:t xml:space="preserve">. </w:t>
      </w:r>
      <w:r w:rsidR="00025C7D" w:rsidRPr="00004660">
        <w:rPr>
          <w:u w:val="single"/>
        </w:rPr>
        <w:t>vape regulation and enforcement act</w:t>
      </w:r>
      <w:r w:rsidRPr="00004660">
        <w:rPr>
          <w:u w:val="single"/>
        </w:rPr>
        <w:t>.</w:t>
      </w:r>
    </w:p>
    <w:p w14:paraId="052C2258" w14:textId="77777777" w:rsidR="00C3346E" w:rsidRPr="00004660" w:rsidRDefault="00C3346E" w:rsidP="004776F2">
      <w:pPr>
        <w:pStyle w:val="EnactingClause"/>
        <w:rPr>
          <w:i w:val="0"/>
          <w:iCs/>
          <w:u w:val="single"/>
        </w:rPr>
        <w:sectPr w:rsidR="00C3346E" w:rsidRPr="00004660" w:rsidSect="00BE01E4">
          <w:type w:val="continuous"/>
          <w:pgSz w:w="12240" w:h="15840"/>
          <w:pgMar w:top="1440" w:right="1440" w:bottom="1440" w:left="1440" w:header="720" w:footer="720" w:gutter="0"/>
          <w:lnNumType w:countBy="1" w:restart="newSection"/>
          <w:pgNumType w:start="1"/>
          <w:cols w:space="720"/>
          <w:titlePg/>
          <w:docGrid w:linePitch="299"/>
        </w:sectPr>
      </w:pPr>
    </w:p>
    <w:p w14:paraId="593DE9C3" w14:textId="79BE4D60" w:rsidR="00C3346E" w:rsidRPr="00004660" w:rsidRDefault="00C3346E" w:rsidP="009E5BA3">
      <w:pPr>
        <w:pStyle w:val="SectionHeading"/>
        <w:rPr>
          <w:u w:val="single"/>
        </w:rPr>
        <w:sectPr w:rsidR="00C3346E" w:rsidRPr="00004660" w:rsidSect="00C3346E">
          <w:type w:val="continuous"/>
          <w:pgSz w:w="12240" w:h="15840"/>
          <w:pgMar w:top="1440" w:right="1440" w:bottom="1440" w:left="1440" w:header="720" w:footer="720" w:gutter="0"/>
          <w:lnNumType w:countBy="1" w:restart="newSection"/>
          <w:pgNumType w:start="1"/>
          <w:cols w:space="720"/>
          <w:titlePg/>
          <w:docGrid w:linePitch="299"/>
        </w:sectPr>
      </w:pPr>
      <w:r w:rsidRPr="00004660">
        <w:rPr>
          <w:u w:val="single"/>
        </w:rPr>
        <w:t>§</w:t>
      </w:r>
      <w:r w:rsidR="00025C7D" w:rsidRPr="00004660">
        <w:rPr>
          <w:u w:val="single"/>
        </w:rPr>
        <w:t>16-9H-1</w:t>
      </w:r>
      <w:r w:rsidRPr="00004660">
        <w:rPr>
          <w:u w:val="single"/>
        </w:rPr>
        <w:t xml:space="preserve">. </w:t>
      </w:r>
      <w:r w:rsidR="00025C7D" w:rsidRPr="00004660">
        <w:rPr>
          <w:u w:val="single"/>
        </w:rPr>
        <w:t>Relating to the regulation and enforcement of vape products.</w:t>
      </w:r>
    </w:p>
    <w:p w14:paraId="05229E98" w14:textId="3ACB19BD" w:rsidR="00025C7D" w:rsidRPr="00004660" w:rsidRDefault="00025C7D" w:rsidP="00025C7D">
      <w:pPr>
        <w:pStyle w:val="SectionBody"/>
        <w:rPr>
          <w:u w:val="single"/>
        </w:rPr>
      </w:pPr>
      <w:r w:rsidRPr="00004660">
        <w:rPr>
          <w:u w:val="single"/>
        </w:rPr>
        <w:t>(a) This article is designed to regulate any business in this state that sells "vapes" or "vape cartridges," defined as any device that is used to inhale vapor containing nicotine and flavoring.</w:t>
      </w:r>
    </w:p>
    <w:p w14:paraId="1C2AEFAF" w14:textId="67EED86B" w:rsidR="00025C7D" w:rsidRPr="00004660" w:rsidRDefault="00025C7D" w:rsidP="00025C7D">
      <w:pPr>
        <w:pStyle w:val="SectionBody"/>
        <w:rPr>
          <w:u w:val="single"/>
        </w:rPr>
      </w:pPr>
      <w:r w:rsidRPr="00004660">
        <w:rPr>
          <w:u w:val="single"/>
        </w:rPr>
        <w:t>(b) Any business in this state wh</w:t>
      </w:r>
      <w:r w:rsidR="009E5278">
        <w:rPr>
          <w:u w:val="single"/>
        </w:rPr>
        <w:t>ich</w:t>
      </w:r>
      <w:r w:rsidRPr="00004660">
        <w:rPr>
          <w:u w:val="single"/>
        </w:rPr>
        <w:t xml:space="preserve"> intends to sell vapes or vape </w:t>
      </w:r>
      <w:r w:rsidR="009E5278" w:rsidRPr="00004660">
        <w:rPr>
          <w:u w:val="single"/>
        </w:rPr>
        <w:t>cartridges</w:t>
      </w:r>
      <w:r w:rsidRPr="00004660">
        <w:rPr>
          <w:u w:val="single"/>
        </w:rPr>
        <w:t xml:space="preserve"> shall obtain a license to sell such products. </w:t>
      </w:r>
    </w:p>
    <w:p w14:paraId="3639C479" w14:textId="3EFDCD14" w:rsidR="00025C7D" w:rsidRPr="00004660" w:rsidRDefault="00025C7D" w:rsidP="00025C7D">
      <w:pPr>
        <w:pStyle w:val="SectionBody"/>
        <w:rPr>
          <w:u w:val="single"/>
        </w:rPr>
      </w:pPr>
      <w:r w:rsidRPr="00004660">
        <w:rPr>
          <w:u w:val="single"/>
        </w:rPr>
        <w:t xml:space="preserve">(1) The license shall contain identifying information on the owner and responsible person that shall be present when an inspection takes place on a business selling vapes or vape </w:t>
      </w:r>
      <w:r w:rsidR="009E5278" w:rsidRPr="00004660">
        <w:rPr>
          <w:u w:val="single"/>
        </w:rPr>
        <w:t>cartridges</w:t>
      </w:r>
      <w:r w:rsidRPr="00004660">
        <w:rPr>
          <w:u w:val="single"/>
        </w:rPr>
        <w:t>.</w:t>
      </w:r>
    </w:p>
    <w:p w14:paraId="61331CC3" w14:textId="799AF0D2" w:rsidR="00025C7D" w:rsidRPr="00004660" w:rsidRDefault="00025C7D" w:rsidP="00025C7D">
      <w:pPr>
        <w:pStyle w:val="SectionBody"/>
        <w:rPr>
          <w:u w:val="single"/>
        </w:rPr>
      </w:pPr>
      <w:r w:rsidRPr="00004660">
        <w:rPr>
          <w:u w:val="single"/>
        </w:rPr>
        <w:t xml:space="preserve">(2) The license shall contain all demographic information on both the owner and operator of a business selling vapes or vape </w:t>
      </w:r>
      <w:r w:rsidR="009E5278" w:rsidRPr="00004660">
        <w:rPr>
          <w:u w:val="single"/>
        </w:rPr>
        <w:t>cartridges</w:t>
      </w:r>
      <w:r w:rsidRPr="00004660">
        <w:rPr>
          <w:u w:val="single"/>
        </w:rPr>
        <w:t>.</w:t>
      </w:r>
    </w:p>
    <w:p w14:paraId="00E357A2" w14:textId="0448E9CF" w:rsidR="00025C7D" w:rsidRPr="00004660" w:rsidRDefault="00025C7D" w:rsidP="00025C7D">
      <w:pPr>
        <w:pStyle w:val="SectionBody"/>
        <w:rPr>
          <w:u w:val="single"/>
        </w:rPr>
      </w:pPr>
      <w:r w:rsidRPr="00004660">
        <w:rPr>
          <w:u w:val="single"/>
        </w:rPr>
        <w:t xml:space="preserve">(3) A background check shall be conducted on any owner or operator of a business that sells vapes or vape </w:t>
      </w:r>
      <w:r w:rsidR="009E5278" w:rsidRPr="00004660">
        <w:rPr>
          <w:u w:val="single"/>
        </w:rPr>
        <w:t>cartridges</w:t>
      </w:r>
      <w:r w:rsidRPr="00004660">
        <w:rPr>
          <w:u w:val="single"/>
        </w:rPr>
        <w:t>.</w:t>
      </w:r>
    </w:p>
    <w:p w14:paraId="2CA59FD2" w14:textId="46A0B7C5" w:rsidR="00025C7D" w:rsidRPr="00004660" w:rsidRDefault="00025C7D" w:rsidP="00025C7D">
      <w:pPr>
        <w:pStyle w:val="SectionBody"/>
        <w:rPr>
          <w:u w:val="single"/>
        </w:rPr>
      </w:pPr>
      <w:r w:rsidRPr="00004660">
        <w:rPr>
          <w:u w:val="single"/>
        </w:rPr>
        <w:t>(c) All other requirements under this article shall otherwise follow the requirements to sell alcohol in this state</w:t>
      </w:r>
      <w:r w:rsidR="009E5278">
        <w:rPr>
          <w:u w:val="single"/>
        </w:rPr>
        <w:t>.</w:t>
      </w:r>
    </w:p>
    <w:p w14:paraId="68F0F715" w14:textId="5EC5B4FB" w:rsidR="00025C7D" w:rsidRPr="00004660" w:rsidRDefault="00025C7D" w:rsidP="00025C7D">
      <w:pPr>
        <w:pStyle w:val="SectionBody"/>
        <w:rPr>
          <w:u w:val="single"/>
        </w:rPr>
      </w:pPr>
      <w:r w:rsidRPr="00004660">
        <w:rPr>
          <w:u w:val="single"/>
        </w:rPr>
        <w:t xml:space="preserve">(d) The Alcohol Beverage Control Administration is hereby established as the regulating entity for any business selling vapes or vape </w:t>
      </w:r>
      <w:r w:rsidR="009E5278" w:rsidRPr="00004660">
        <w:rPr>
          <w:u w:val="single"/>
        </w:rPr>
        <w:t>cartridges</w:t>
      </w:r>
      <w:r w:rsidRPr="00004660">
        <w:rPr>
          <w:u w:val="single"/>
        </w:rPr>
        <w:t xml:space="preserve"> in this state.</w:t>
      </w:r>
    </w:p>
    <w:p w14:paraId="7F43C405" w14:textId="318CCD9B" w:rsidR="00025C7D" w:rsidRPr="00004660" w:rsidRDefault="00025C7D" w:rsidP="00025C7D">
      <w:pPr>
        <w:pStyle w:val="SectionBody"/>
        <w:rPr>
          <w:u w:val="single"/>
        </w:rPr>
      </w:pPr>
      <w:r w:rsidRPr="00004660">
        <w:rPr>
          <w:u w:val="single"/>
        </w:rPr>
        <w:t xml:space="preserve">(1) The Alcohol Beverage Control Administration shall maintain the authority to establish a state registry of vapes, vape </w:t>
      </w:r>
      <w:r w:rsidR="009E5278" w:rsidRPr="00004660">
        <w:rPr>
          <w:u w:val="single"/>
        </w:rPr>
        <w:t>cartridges</w:t>
      </w:r>
      <w:r w:rsidRPr="00004660">
        <w:rPr>
          <w:u w:val="single"/>
        </w:rPr>
        <w:t>, and vape products subject to criteria otherwise set forth in this code, including but not limited to packaging restrictions, product design controls, and marketing and packaging restrictions.</w:t>
      </w:r>
    </w:p>
    <w:p w14:paraId="65C3DED0" w14:textId="7F632C1E" w:rsidR="00025C7D" w:rsidRPr="00004660" w:rsidRDefault="00025C7D" w:rsidP="00025C7D">
      <w:pPr>
        <w:pStyle w:val="SectionBody"/>
        <w:rPr>
          <w:u w:val="single"/>
        </w:rPr>
      </w:pPr>
      <w:r w:rsidRPr="00004660">
        <w:rPr>
          <w:u w:val="single"/>
        </w:rPr>
        <w:lastRenderedPageBreak/>
        <w:t xml:space="preserve">(2) The Alcohol Beverage Control Administration shall have rulemaking authority to regulate the sale of vapes and vape </w:t>
      </w:r>
      <w:r w:rsidR="009E5278" w:rsidRPr="00004660">
        <w:rPr>
          <w:u w:val="single"/>
        </w:rPr>
        <w:t>cartridges</w:t>
      </w:r>
      <w:r w:rsidRPr="00004660">
        <w:rPr>
          <w:u w:val="single"/>
        </w:rPr>
        <w:t xml:space="preserve"> in this state.</w:t>
      </w:r>
    </w:p>
    <w:p w14:paraId="2647BA17" w14:textId="56F1C0E4" w:rsidR="00025C7D" w:rsidRPr="00004660" w:rsidRDefault="00025C7D" w:rsidP="00025C7D">
      <w:pPr>
        <w:pStyle w:val="SectionBody"/>
        <w:rPr>
          <w:u w:val="single"/>
        </w:rPr>
      </w:pPr>
      <w:r w:rsidRPr="00004660">
        <w:rPr>
          <w:u w:val="single"/>
        </w:rPr>
        <w:t xml:space="preserve">(e) Advertising for the sale of vapes and vape </w:t>
      </w:r>
      <w:r w:rsidR="009E5278" w:rsidRPr="00004660">
        <w:rPr>
          <w:u w:val="single"/>
        </w:rPr>
        <w:t>cartridges</w:t>
      </w:r>
      <w:r w:rsidRPr="00004660">
        <w:rPr>
          <w:u w:val="single"/>
        </w:rPr>
        <w:t xml:space="preserve"> shall follow the same regulations as otherwise set forth for Limited Video Lottery (LVL) terminals. </w:t>
      </w:r>
    </w:p>
    <w:p w14:paraId="20673E51" w14:textId="68D7BD84" w:rsidR="00025C7D" w:rsidRPr="00004660" w:rsidRDefault="00025C7D" w:rsidP="00004660">
      <w:pPr>
        <w:pStyle w:val="SectionBody"/>
        <w:rPr>
          <w:u w:val="single"/>
        </w:rPr>
      </w:pPr>
      <w:r w:rsidRPr="00004660">
        <w:rPr>
          <w:u w:val="single"/>
        </w:rPr>
        <w:t xml:space="preserve">(f) The Alcohol Beverage Control Administration is empowered to create penalties for violations by an owner, operator, or employee who sells vapes and vape </w:t>
      </w:r>
      <w:r w:rsidR="009E5278" w:rsidRPr="00004660">
        <w:rPr>
          <w:u w:val="single"/>
        </w:rPr>
        <w:t>cartridges</w:t>
      </w:r>
      <w:r w:rsidRPr="00004660">
        <w:rPr>
          <w:u w:val="single"/>
        </w:rPr>
        <w:t xml:space="preserve">. </w:t>
      </w:r>
      <w:r w:rsidR="00004660" w:rsidRPr="00004660">
        <w:rPr>
          <w:u w:val="single"/>
        </w:rPr>
        <w:t>Such penalties may apply to</w:t>
      </w:r>
      <w:r w:rsidRPr="00004660">
        <w:rPr>
          <w:u w:val="single"/>
        </w:rPr>
        <w:t xml:space="preserve"> the owner and operator based upon </w:t>
      </w:r>
      <w:r w:rsidR="00004660" w:rsidRPr="00004660">
        <w:rPr>
          <w:u w:val="single"/>
        </w:rPr>
        <w:t>an</w:t>
      </w:r>
      <w:r w:rsidRPr="00004660">
        <w:rPr>
          <w:u w:val="single"/>
        </w:rPr>
        <w:t xml:space="preserve"> employees’ actions.  </w:t>
      </w:r>
      <w:r w:rsidR="00004660" w:rsidRPr="00004660">
        <w:rPr>
          <w:u w:val="single"/>
        </w:rPr>
        <w:t>The commissioner of the Alcohol Beverage Control Administration</w:t>
      </w:r>
      <w:r w:rsidRPr="00004660">
        <w:rPr>
          <w:u w:val="single"/>
        </w:rPr>
        <w:t xml:space="preserve"> </w:t>
      </w:r>
      <w:r w:rsidR="00004660" w:rsidRPr="00004660">
        <w:rPr>
          <w:u w:val="single"/>
        </w:rPr>
        <w:t xml:space="preserve">shall </w:t>
      </w:r>
      <w:r w:rsidRPr="00004660">
        <w:rPr>
          <w:u w:val="single"/>
        </w:rPr>
        <w:t>ha</w:t>
      </w:r>
      <w:r w:rsidR="00004660" w:rsidRPr="00004660">
        <w:rPr>
          <w:u w:val="single"/>
        </w:rPr>
        <w:t>ve</w:t>
      </w:r>
      <w:r w:rsidRPr="00004660">
        <w:rPr>
          <w:u w:val="single"/>
        </w:rPr>
        <w:t xml:space="preserve"> the discretion to suspend or revoke the license</w:t>
      </w:r>
      <w:r w:rsidR="00004660" w:rsidRPr="00004660">
        <w:rPr>
          <w:u w:val="single"/>
        </w:rPr>
        <w:t xml:space="preserve"> of a business who sells vapes or vape </w:t>
      </w:r>
      <w:r w:rsidR="009E5278" w:rsidRPr="00004660">
        <w:rPr>
          <w:u w:val="single"/>
        </w:rPr>
        <w:t>cartridges</w:t>
      </w:r>
      <w:r w:rsidR="00004660" w:rsidRPr="00004660">
        <w:rPr>
          <w:u w:val="single"/>
        </w:rPr>
        <w:t>.</w:t>
      </w:r>
    </w:p>
    <w:p w14:paraId="3BB67215" w14:textId="1D794B55" w:rsidR="00D96835" w:rsidRDefault="00673BA2" w:rsidP="00D96835">
      <w:pPr>
        <w:pStyle w:val="Note"/>
      </w:pPr>
      <w:r>
        <w:t>NOTE: The purpose of this bill</w:t>
      </w:r>
      <w:r w:rsidR="009E5278">
        <w:t xml:space="preserve"> is</w:t>
      </w:r>
      <w:r>
        <w:t xml:space="preserve"> </w:t>
      </w:r>
      <w:r w:rsidR="008A172A" w:rsidRPr="008A172A">
        <w:t>to</w:t>
      </w:r>
      <w:r w:rsidR="00C3346E">
        <w:t xml:space="preserve"> </w:t>
      </w:r>
      <w:r w:rsidR="00004660">
        <w:t>regulate the sale of vape products</w:t>
      </w:r>
      <w:r w:rsidR="00D96835">
        <w:t xml:space="preserve">. </w:t>
      </w:r>
    </w:p>
    <w:p w14:paraId="459AEDB4" w14:textId="38B15BE3" w:rsidR="00D96835" w:rsidRPr="00303684" w:rsidRDefault="00AE48A0" w:rsidP="00CC1F3B">
      <w:pPr>
        <w:pStyle w:val="Note"/>
      </w:pPr>
      <w:r w:rsidRPr="00AE48A0">
        <w:t>Strike-throughs indicate language that would be stricken from a heading or the present law and underscoring indicates new language that would be added.</w:t>
      </w:r>
    </w:p>
    <w:sectPr w:rsidR="00D96835" w:rsidRPr="00303684" w:rsidSect="00DF199D">
      <w:footerReference w:type="default" r:id="rId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7269" w14:textId="77777777" w:rsidR="002C3A2D" w:rsidRPr="00B844FE" w:rsidRDefault="002C3A2D" w:rsidP="00B844FE">
      <w:r>
        <w:separator/>
      </w:r>
    </w:p>
  </w:endnote>
  <w:endnote w:type="continuationSeparator" w:id="0">
    <w:p w14:paraId="7CEA4C10" w14:textId="77777777" w:rsidR="002C3A2D" w:rsidRPr="00B844FE" w:rsidRDefault="002C3A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849983"/>
      <w:docPartObj>
        <w:docPartGallery w:val="Page Numbers (Bottom of Page)"/>
        <w:docPartUnique/>
      </w:docPartObj>
    </w:sdtPr>
    <w:sdtEndPr>
      <w:rPr>
        <w:noProof/>
      </w:rPr>
    </w:sdtEndPr>
    <w:sdtContent>
      <w:p w14:paraId="266E401C" w14:textId="7646FFA5" w:rsidR="00C3346E" w:rsidRDefault="00C334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3103A2" w14:textId="77777777" w:rsidR="00C3346E" w:rsidRDefault="00C33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586115"/>
      <w:docPartObj>
        <w:docPartGallery w:val="Page Numbers (Bottom of Page)"/>
        <w:docPartUnique/>
      </w:docPartObj>
    </w:sdtPr>
    <w:sdtEndPr>
      <w:rPr>
        <w:noProof/>
      </w:rPr>
    </w:sdtEndPr>
    <w:sdtContent>
      <w:p w14:paraId="44DA4CDA" w14:textId="79EBF1AC" w:rsidR="00004660" w:rsidRDefault="000046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14A0B" w14:textId="2B221883" w:rsidR="00BE01E4" w:rsidRDefault="00BE01E4"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55E8" w14:textId="77777777" w:rsidR="002C3A2D" w:rsidRPr="00B844FE" w:rsidRDefault="002C3A2D" w:rsidP="00B844FE">
      <w:r>
        <w:separator/>
      </w:r>
    </w:p>
  </w:footnote>
  <w:footnote w:type="continuationSeparator" w:id="0">
    <w:p w14:paraId="18D66C4D" w14:textId="77777777" w:rsidR="002C3A2D" w:rsidRPr="00B844FE" w:rsidRDefault="002C3A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B3AB" w14:textId="3CE7EAE1" w:rsidR="00833CD7" w:rsidRDefault="00C3346E">
    <w:pPr>
      <w:pStyle w:val="Header"/>
    </w:pPr>
    <w:r>
      <w:t xml:space="preserve">Intr. </w:t>
    </w:r>
    <w:r w:rsidR="00460CEF">
      <w:t>S</w:t>
    </w:r>
    <w:r>
      <w:t>B</w:t>
    </w:r>
    <w:r w:rsidR="00111197">
      <w:t xml:space="preserve"> 209</w:t>
    </w:r>
    <w:r>
      <w:tab/>
    </w:r>
    <w:r>
      <w:tab/>
      <w:t>2026R18</w:t>
    </w:r>
    <w:r w:rsidR="00004660">
      <w:t>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0807398">
    <w:abstractNumId w:val="0"/>
  </w:num>
  <w:num w:numId="2" w16cid:durableId="98659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D"/>
    <w:rsid w:val="00004660"/>
    <w:rsid w:val="0000526A"/>
    <w:rsid w:val="00025C7D"/>
    <w:rsid w:val="000573A9"/>
    <w:rsid w:val="00057876"/>
    <w:rsid w:val="00085D22"/>
    <w:rsid w:val="00093AB0"/>
    <w:rsid w:val="000A430E"/>
    <w:rsid w:val="000C2CD6"/>
    <w:rsid w:val="000C5C77"/>
    <w:rsid w:val="000E3912"/>
    <w:rsid w:val="0010070F"/>
    <w:rsid w:val="00111197"/>
    <w:rsid w:val="00135121"/>
    <w:rsid w:val="0013564D"/>
    <w:rsid w:val="0015112E"/>
    <w:rsid w:val="001552E7"/>
    <w:rsid w:val="001566B4"/>
    <w:rsid w:val="001A66B7"/>
    <w:rsid w:val="001C279E"/>
    <w:rsid w:val="001C456C"/>
    <w:rsid w:val="001C55E6"/>
    <w:rsid w:val="001D3BED"/>
    <w:rsid w:val="001D459E"/>
    <w:rsid w:val="001E5C91"/>
    <w:rsid w:val="001F5924"/>
    <w:rsid w:val="002023D4"/>
    <w:rsid w:val="0022348D"/>
    <w:rsid w:val="00226AFB"/>
    <w:rsid w:val="00227777"/>
    <w:rsid w:val="00230235"/>
    <w:rsid w:val="002407EE"/>
    <w:rsid w:val="002609B1"/>
    <w:rsid w:val="0027011C"/>
    <w:rsid w:val="00274200"/>
    <w:rsid w:val="00275740"/>
    <w:rsid w:val="002A0269"/>
    <w:rsid w:val="002C3A2D"/>
    <w:rsid w:val="002C557B"/>
    <w:rsid w:val="002D16F0"/>
    <w:rsid w:val="002E78AF"/>
    <w:rsid w:val="002F37A5"/>
    <w:rsid w:val="00303684"/>
    <w:rsid w:val="003143F5"/>
    <w:rsid w:val="00314854"/>
    <w:rsid w:val="00342D0C"/>
    <w:rsid w:val="00394191"/>
    <w:rsid w:val="003B4225"/>
    <w:rsid w:val="003C51CD"/>
    <w:rsid w:val="003C6034"/>
    <w:rsid w:val="00400B5C"/>
    <w:rsid w:val="004172F9"/>
    <w:rsid w:val="004368E0"/>
    <w:rsid w:val="00460CEF"/>
    <w:rsid w:val="00462CA5"/>
    <w:rsid w:val="004776F2"/>
    <w:rsid w:val="00497A2E"/>
    <w:rsid w:val="004B6E7A"/>
    <w:rsid w:val="004C13DD"/>
    <w:rsid w:val="004D3ABE"/>
    <w:rsid w:val="004E3441"/>
    <w:rsid w:val="004F09DC"/>
    <w:rsid w:val="00500579"/>
    <w:rsid w:val="0052389E"/>
    <w:rsid w:val="00524FA9"/>
    <w:rsid w:val="00526059"/>
    <w:rsid w:val="0054079E"/>
    <w:rsid w:val="005435A8"/>
    <w:rsid w:val="005471DE"/>
    <w:rsid w:val="00593246"/>
    <w:rsid w:val="00596297"/>
    <w:rsid w:val="005A5366"/>
    <w:rsid w:val="005E4147"/>
    <w:rsid w:val="006235A3"/>
    <w:rsid w:val="006369EB"/>
    <w:rsid w:val="00637E73"/>
    <w:rsid w:val="006632E5"/>
    <w:rsid w:val="00664CB4"/>
    <w:rsid w:val="00667395"/>
    <w:rsid w:val="00673BA2"/>
    <w:rsid w:val="006865E9"/>
    <w:rsid w:val="00686E9A"/>
    <w:rsid w:val="00691F3E"/>
    <w:rsid w:val="00694BFB"/>
    <w:rsid w:val="006A106B"/>
    <w:rsid w:val="006C523D"/>
    <w:rsid w:val="006D4036"/>
    <w:rsid w:val="00730D3D"/>
    <w:rsid w:val="00742419"/>
    <w:rsid w:val="007546F3"/>
    <w:rsid w:val="0075564A"/>
    <w:rsid w:val="007A5259"/>
    <w:rsid w:val="007A7081"/>
    <w:rsid w:val="007B379E"/>
    <w:rsid w:val="007C6089"/>
    <w:rsid w:val="007D2A05"/>
    <w:rsid w:val="007D68EA"/>
    <w:rsid w:val="007F1CF5"/>
    <w:rsid w:val="00817866"/>
    <w:rsid w:val="0082515E"/>
    <w:rsid w:val="00826BF7"/>
    <w:rsid w:val="00833CD7"/>
    <w:rsid w:val="00834EDE"/>
    <w:rsid w:val="00851D5E"/>
    <w:rsid w:val="008665BE"/>
    <w:rsid w:val="008736AA"/>
    <w:rsid w:val="0088130D"/>
    <w:rsid w:val="008A172A"/>
    <w:rsid w:val="008D275D"/>
    <w:rsid w:val="008F12DB"/>
    <w:rsid w:val="008F675B"/>
    <w:rsid w:val="00906951"/>
    <w:rsid w:val="00945B7A"/>
    <w:rsid w:val="00980327"/>
    <w:rsid w:val="00986478"/>
    <w:rsid w:val="00987FCC"/>
    <w:rsid w:val="009B5557"/>
    <w:rsid w:val="009C55AD"/>
    <w:rsid w:val="009E5278"/>
    <w:rsid w:val="009F1067"/>
    <w:rsid w:val="009F5A38"/>
    <w:rsid w:val="00A31E01"/>
    <w:rsid w:val="00A527AD"/>
    <w:rsid w:val="00A53152"/>
    <w:rsid w:val="00A718CF"/>
    <w:rsid w:val="00A87E36"/>
    <w:rsid w:val="00AA2A28"/>
    <w:rsid w:val="00AB3665"/>
    <w:rsid w:val="00AC0154"/>
    <w:rsid w:val="00AD4DD5"/>
    <w:rsid w:val="00AE48A0"/>
    <w:rsid w:val="00AE61BE"/>
    <w:rsid w:val="00B0686E"/>
    <w:rsid w:val="00B16F25"/>
    <w:rsid w:val="00B24422"/>
    <w:rsid w:val="00B42379"/>
    <w:rsid w:val="00B66B81"/>
    <w:rsid w:val="00B70A81"/>
    <w:rsid w:val="00B71E6F"/>
    <w:rsid w:val="00B80C20"/>
    <w:rsid w:val="00B844FE"/>
    <w:rsid w:val="00B86B4F"/>
    <w:rsid w:val="00B92352"/>
    <w:rsid w:val="00BA1F84"/>
    <w:rsid w:val="00BB050C"/>
    <w:rsid w:val="00BC562B"/>
    <w:rsid w:val="00BE01E4"/>
    <w:rsid w:val="00BE11BB"/>
    <w:rsid w:val="00C33014"/>
    <w:rsid w:val="00C33434"/>
    <w:rsid w:val="00C3346E"/>
    <w:rsid w:val="00C34869"/>
    <w:rsid w:val="00C41D65"/>
    <w:rsid w:val="00C42EB6"/>
    <w:rsid w:val="00C85096"/>
    <w:rsid w:val="00CA78EB"/>
    <w:rsid w:val="00CB20EF"/>
    <w:rsid w:val="00CB2965"/>
    <w:rsid w:val="00CC1F3B"/>
    <w:rsid w:val="00CD12CB"/>
    <w:rsid w:val="00CD36CF"/>
    <w:rsid w:val="00CF1DCA"/>
    <w:rsid w:val="00CF2D05"/>
    <w:rsid w:val="00D07D29"/>
    <w:rsid w:val="00D562E1"/>
    <w:rsid w:val="00D579FC"/>
    <w:rsid w:val="00D81C16"/>
    <w:rsid w:val="00D926DC"/>
    <w:rsid w:val="00D96835"/>
    <w:rsid w:val="00DB780D"/>
    <w:rsid w:val="00DE526B"/>
    <w:rsid w:val="00DF199D"/>
    <w:rsid w:val="00E01542"/>
    <w:rsid w:val="00E16CA4"/>
    <w:rsid w:val="00E365F1"/>
    <w:rsid w:val="00E4595F"/>
    <w:rsid w:val="00E62F48"/>
    <w:rsid w:val="00E831B3"/>
    <w:rsid w:val="00E8435D"/>
    <w:rsid w:val="00E9137A"/>
    <w:rsid w:val="00E95FBC"/>
    <w:rsid w:val="00EB5F3B"/>
    <w:rsid w:val="00EC5E63"/>
    <w:rsid w:val="00ED128C"/>
    <w:rsid w:val="00EE33B8"/>
    <w:rsid w:val="00EE70CB"/>
    <w:rsid w:val="00EF3FBB"/>
    <w:rsid w:val="00EF4F28"/>
    <w:rsid w:val="00F15621"/>
    <w:rsid w:val="00F36286"/>
    <w:rsid w:val="00F41CA2"/>
    <w:rsid w:val="00F443C0"/>
    <w:rsid w:val="00F62EFB"/>
    <w:rsid w:val="00F81859"/>
    <w:rsid w:val="00F939A4"/>
    <w:rsid w:val="00FA7B09"/>
    <w:rsid w:val="00FD5B51"/>
    <w:rsid w:val="00FE00EB"/>
    <w:rsid w:val="00FE067E"/>
    <w:rsid w:val="00FE1470"/>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FD148AA"/>
  <w15:chartTrackingRefBased/>
  <w15:docId w15:val="{E7E698A2-B287-CB40-8057-8F792DB1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unhideWhenUsed/>
    <w:qFormat/>
    <w:locked/>
    <w:rsid w:val="00673B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B42379"/>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593246"/>
    <w:rPr>
      <w:sz w:val="16"/>
      <w:szCs w:val="16"/>
    </w:rPr>
  </w:style>
  <w:style w:type="paragraph" w:styleId="CommentText">
    <w:name w:val="annotation text"/>
    <w:basedOn w:val="Normal"/>
    <w:link w:val="CommentTextChar"/>
    <w:uiPriority w:val="99"/>
    <w:semiHidden/>
    <w:locked/>
    <w:rsid w:val="00593246"/>
    <w:pPr>
      <w:spacing w:line="240" w:lineRule="auto"/>
    </w:pPr>
    <w:rPr>
      <w:sz w:val="20"/>
      <w:szCs w:val="20"/>
    </w:rPr>
  </w:style>
  <w:style w:type="character" w:customStyle="1" w:styleId="CommentTextChar">
    <w:name w:val="Comment Text Char"/>
    <w:basedOn w:val="DefaultParagraphFont"/>
    <w:link w:val="CommentText"/>
    <w:uiPriority w:val="99"/>
    <w:semiHidden/>
    <w:rsid w:val="00593246"/>
    <w:rPr>
      <w:sz w:val="20"/>
      <w:szCs w:val="20"/>
    </w:rPr>
  </w:style>
  <w:style w:type="paragraph" w:styleId="CommentSubject">
    <w:name w:val="annotation subject"/>
    <w:basedOn w:val="CommentText"/>
    <w:next w:val="CommentText"/>
    <w:link w:val="CommentSubjectChar"/>
    <w:uiPriority w:val="99"/>
    <w:semiHidden/>
    <w:locked/>
    <w:rsid w:val="00593246"/>
    <w:rPr>
      <w:b/>
      <w:bCs/>
    </w:rPr>
  </w:style>
  <w:style w:type="character" w:customStyle="1" w:styleId="CommentSubjectChar">
    <w:name w:val="Comment Subject Char"/>
    <w:basedOn w:val="CommentTextChar"/>
    <w:link w:val="CommentSubject"/>
    <w:uiPriority w:val="99"/>
    <w:semiHidden/>
    <w:rsid w:val="00593246"/>
    <w:rPr>
      <w:b/>
      <w:bCs/>
      <w:sz w:val="20"/>
      <w:szCs w:val="20"/>
    </w:rPr>
  </w:style>
  <w:style w:type="paragraph" w:styleId="Revision">
    <w:name w:val="Revision"/>
    <w:hidden/>
    <w:uiPriority w:val="99"/>
    <w:semiHidden/>
    <w:rsid w:val="00593246"/>
    <w:pPr>
      <w:spacing w:line="240" w:lineRule="auto"/>
    </w:pPr>
  </w:style>
  <w:style w:type="paragraph" w:customStyle="1" w:styleId="DocID">
    <w:name w:val="DocID"/>
    <w:basedOn w:val="Footer"/>
    <w:next w:val="Footer"/>
    <w:qFormat/>
    <w:rsid w:val="000A430E"/>
    <w:pPr>
      <w:tabs>
        <w:tab w:val="clear" w:pos="4680"/>
        <w:tab w:val="clear" w:pos="9360"/>
      </w:tabs>
    </w:pPr>
    <w:rPr>
      <w:rFonts w:ascii="Times New Roman" w:hAnsi="Times New Roman"/>
      <w:color w:val="auto"/>
      <w:sz w:val="18"/>
      <w:lang w:val="en-GB"/>
    </w:rPr>
  </w:style>
  <w:style w:type="character" w:customStyle="1" w:styleId="Heading4Char">
    <w:name w:val="Heading 4 Char"/>
    <w:basedOn w:val="DefaultParagraphFont"/>
    <w:link w:val="Heading4"/>
    <w:uiPriority w:val="9"/>
    <w:rsid w:val="00673BA2"/>
    <w:rPr>
      <w:rFonts w:asciiTheme="majorHAnsi" w:eastAsiaTheme="majorEastAsia" w:hAnsiTheme="majorHAnsi" w:cstheme="majorBidi"/>
      <w:i/>
      <w:iCs/>
      <w:color w:val="2E74B5" w:themeColor="accent1" w:themeShade="BF"/>
    </w:rPr>
  </w:style>
  <w:style w:type="character" w:customStyle="1" w:styleId="ArticleHeadingChar">
    <w:name w:val="Article Heading Char"/>
    <w:link w:val="ArticleHeading"/>
    <w:rsid w:val="00C3346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475">
      <w:bodyDiv w:val="1"/>
      <w:marLeft w:val="0"/>
      <w:marRight w:val="0"/>
      <w:marTop w:val="0"/>
      <w:marBottom w:val="0"/>
      <w:divBdr>
        <w:top w:val="none" w:sz="0" w:space="0" w:color="auto"/>
        <w:left w:val="none" w:sz="0" w:space="0" w:color="auto"/>
        <w:bottom w:val="none" w:sz="0" w:space="0" w:color="auto"/>
        <w:right w:val="none" w:sz="0" w:space="0" w:color="auto"/>
      </w:divBdr>
    </w:div>
    <w:div w:id="96995787">
      <w:bodyDiv w:val="1"/>
      <w:marLeft w:val="0"/>
      <w:marRight w:val="0"/>
      <w:marTop w:val="0"/>
      <w:marBottom w:val="0"/>
      <w:divBdr>
        <w:top w:val="none" w:sz="0" w:space="0" w:color="auto"/>
        <w:left w:val="none" w:sz="0" w:space="0" w:color="auto"/>
        <w:bottom w:val="none" w:sz="0" w:space="0" w:color="auto"/>
        <w:right w:val="none" w:sz="0" w:space="0" w:color="auto"/>
      </w:divBdr>
    </w:div>
    <w:div w:id="440493652">
      <w:bodyDiv w:val="1"/>
      <w:marLeft w:val="0"/>
      <w:marRight w:val="0"/>
      <w:marTop w:val="0"/>
      <w:marBottom w:val="0"/>
      <w:divBdr>
        <w:top w:val="none" w:sz="0" w:space="0" w:color="auto"/>
        <w:left w:val="none" w:sz="0" w:space="0" w:color="auto"/>
        <w:bottom w:val="none" w:sz="0" w:space="0" w:color="auto"/>
        <w:right w:val="none" w:sz="0" w:space="0" w:color="auto"/>
      </w:divBdr>
    </w:div>
    <w:div w:id="500967624">
      <w:bodyDiv w:val="1"/>
      <w:marLeft w:val="0"/>
      <w:marRight w:val="0"/>
      <w:marTop w:val="0"/>
      <w:marBottom w:val="0"/>
      <w:divBdr>
        <w:top w:val="none" w:sz="0" w:space="0" w:color="auto"/>
        <w:left w:val="none" w:sz="0" w:space="0" w:color="auto"/>
        <w:bottom w:val="none" w:sz="0" w:space="0" w:color="auto"/>
        <w:right w:val="none" w:sz="0" w:space="0" w:color="auto"/>
      </w:divBdr>
    </w:div>
    <w:div w:id="594019295">
      <w:bodyDiv w:val="1"/>
      <w:marLeft w:val="0"/>
      <w:marRight w:val="0"/>
      <w:marTop w:val="0"/>
      <w:marBottom w:val="0"/>
      <w:divBdr>
        <w:top w:val="none" w:sz="0" w:space="0" w:color="auto"/>
        <w:left w:val="none" w:sz="0" w:space="0" w:color="auto"/>
        <w:bottom w:val="none" w:sz="0" w:space="0" w:color="auto"/>
        <w:right w:val="none" w:sz="0" w:space="0" w:color="auto"/>
      </w:divBdr>
    </w:div>
    <w:div w:id="64324300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956569399">
      <w:bodyDiv w:val="1"/>
      <w:marLeft w:val="0"/>
      <w:marRight w:val="0"/>
      <w:marTop w:val="0"/>
      <w:marBottom w:val="0"/>
      <w:divBdr>
        <w:top w:val="none" w:sz="0" w:space="0" w:color="auto"/>
        <w:left w:val="none" w:sz="0" w:space="0" w:color="auto"/>
        <w:bottom w:val="none" w:sz="0" w:space="0" w:color="auto"/>
        <w:right w:val="none" w:sz="0" w:space="0" w:color="auto"/>
      </w:divBdr>
    </w:div>
    <w:div w:id="1091003465">
      <w:bodyDiv w:val="1"/>
      <w:marLeft w:val="0"/>
      <w:marRight w:val="0"/>
      <w:marTop w:val="0"/>
      <w:marBottom w:val="0"/>
      <w:divBdr>
        <w:top w:val="none" w:sz="0" w:space="0" w:color="auto"/>
        <w:left w:val="none" w:sz="0" w:space="0" w:color="auto"/>
        <w:bottom w:val="none" w:sz="0" w:space="0" w:color="auto"/>
        <w:right w:val="none" w:sz="0" w:space="0" w:color="auto"/>
      </w:divBdr>
    </w:div>
    <w:div w:id="1098253490">
      <w:bodyDiv w:val="1"/>
      <w:marLeft w:val="0"/>
      <w:marRight w:val="0"/>
      <w:marTop w:val="0"/>
      <w:marBottom w:val="0"/>
      <w:divBdr>
        <w:top w:val="none" w:sz="0" w:space="0" w:color="auto"/>
        <w:left w:val="none" w:sz="0" w:space="0" w:color="auto"/>
        <w:bottom w:val="none" w:sz="0" w:space="0" w:color="auto"/>
        <w:right w:val="none" w:sz="0" w:space="0" w:color="auto"/>
      </w:divBdr>
    </w:div>
    <w:div w:id="1290667674">
      <w:bodyDiv w:val="1"/>
      <w:marLeft w:val="0"/>
      <w:marRight w:val="0"/>
      <w:marTop w:val="0"/>
      <w:marBottom w:val="0"/>
      <w:divBdr>
        <w:top w:val="none" w:sz="0" w:space="0" w:color="auto"/>
        <w:left w:val="none" w:sz="0" w:space="0" w:color="auto"/>
        <w:bottom w:val="none" w:sz="0" w:space="0" w:color="auto"/>
        <w:right w:val="none" w:sz="0" w:space="0" w:color="auto"/>
      </w:divBdr>
    </w:div>
    <w:div w:id="1538855913">
      <w:bodyDiv w:val="1"/>
      <w:marLeft w:val="0"/>
      <w:marRight w:val="0"/>
      <w:marTop w:val="0"/>
      <w:marBottom w:val="0"/>
      <w:divBdr>
        <w:top w:val="none" w:sz="0" w:space="0" w:color="auto"/>
        <w:left w:val="none" w:sz="0" w:space="0" w:color="auto"/>
        <w:bottom w:val="none" w:sz="0" w:space="0" w:color="auto"/>
        <w:right w:val="none" w:sz="0" w:space="0" w:color="auto"/>
      </w:divBdr>
    </w:div>
    <w:div w:id="1591233612">
      <w:bodyDiv w:val="1"/>
      <w:marLeft w:val="0"/>
      <w:marRight w:val="0"/>
      <w:marTop w:val="0"/>
      <w:marBottom w:val="0"/>
      <w:divBdr>
        <w:top w:val="none" w:sz="0" w:space="0" w:color="auto"/>
        <w:left w:val="none" w:sz="0" w:space="0" w:color="auto"/>
        <w:bottom w:val="none" w:sz="0" w:space="0" w:color="auto"/>
        <w:right w:val="none" w:sz="0" w:space="0" w:color="auto"/>
      </w:divBdr>
    </w:div>
    <w:div w:id="1666787871">
      <w:bodyDiv w:val="1"/>
      <w:marLeft w:val="0"/>
      <w:marRight w:val="0"/>
      <w:marTop w:val="0"/>
      <w:marBottom w:val="0"/>
      <w:divBdr>
        <w:top w:val="none" w:sz="0" w:space="0" w:color="auto"/>
        <w:left w:val="none" w:sz="0" w:space="0" w:color="auto"/>
        <w:bottom w:val="none" w:sz="0" w:space="0" w:color="auto"/>
        <w:right w:val="none" w:sz="0" w:space="0" w:color="auto"/>
      </w:divBdr>
    </w:div>
    <w:div w:id="1752308754">
      <w:bodyDiv w:val="1"/>
      <w:marLeft w:val="0"/>
      <w:marRight w:val="0"/>
      <w:marTop w:val="0"/>
      <w:marBottom w:val="0"/>
      <w:divBdr>
        <w:top w:val="none" w:sz="0" w:space="0" w:color="auto"/>
        <w:left w:val="none" w:sz="0" w:space="0" w:color="auto"/>
        <w:bottom w:val="none" w:sz="0" w:space="0" w:color="auto"/>
        <w:right w:val="none" w:sz="0" w:space="0" w:color="auto"/>
      </w:divBdr>
    </w:div>
    <w:div w:id="18189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494</Words>
  <Characters>2546</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Dominic Lisi</cp:lastModifiedBy>
  <cp:revision>11</cp:revision>
  <cp:lastPrinted>1900-01-01T05:00:00Z</cp:lastPrinted>
  <dcterms:created xsi:type="dcterms:W3CDTF">2025-12-16T14:39:00Z</dcterms:created>
  <dcterms:modified xsi:type="dcterms:W3CDTF">2026-01-16T20:19:00Z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17964083.1</vt:lpwstr>
  </property>
  <property fmtid="{D5CDD505-2E9C-101B-9397-08002B2CF9AE}" pid="3" name="DocXFormat">
    <vt:lpwstr>Number.Version</vt:lpwstr>
  </property>
  <property fmtid="{D5CDD505-2E9C-101B-9397-08002B2CF9AE}" pid="4" name="DocXLocation">
    <vt:lpwstr>BottomOfLastPage</vt:lpwstr>
  </property>
</Properties>
</file>